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23252" w14:textId="75CDABF6" w:rsidR="005810E2" w:rsidRPr="00C96FDB" w:rsidRDefault="005810E2" w:rsidP="005810E2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>
        <w:t>6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40</w:t>
      </w:r>
      <w:r w:rsidR="00054B38">
        <w:rPr>
          <w:rFonts w:cs="Arial"/>
          <w:sz w:val="26"/>
          <w:szCs w:val="26"/>
        </w:rPr>
        <w:t>537</w:t>
      </w:r>
      <w:r w:rsidR="00441D9C">
        <w:rPr>
          <w:rFonts w:cs="Arial"/>
          <w:sz w:val="26"/>
          <w:szCs w:val="26"/>
        </w:rPr>
        <w:t>6</w:t>
      </w:r>
    </w:p>
    <w:p w14:paraId="5D514097" w14:textId="77777777" w:rsidR="005810E2" w:rsidRPr="00702A88" w:rsidRDefault="005810E2" w:rsidP="005810E2">
      <w:pPr>
        <w:pStyle w:val="3GPPHeader"/>
      </w:pPr>
      <w:r>
        <w:t>Fukuoka, Japan</w:t>
      </w:r>
      <w:r w:rsidRPr="00C96FDB">
        <w:t xml:space="preserve">, </w:t>
      </w:r>
      <w:r>
        <w:t>May 20</w:t>
      </w:r>
      <w:r w:rsidRPr="00A56D8A">
        <w:rPr>
          <w:vertAlign w:val="superscript"/>
        </w:rPr>
        <w:t>th</w:t>
      </w:r>
      <w:r>
        <w:t xml:space="preserve"> – May 25</w:t>
      </w:r>
      <w:r w:rsidRPr="00A56D8A">
        <w:rPr>
          <w:vertAlign w:val="superscript"/>
        </w:rPr>
        <w:t>th</w:t>
      </w:r>
      <w:proofErr w:type="gramStart"/>
      <w:r>
        <w:t xml:space="preserve"> </w:t>
      </w:r>
      <w:r w:rsidRPr="00C96FDB">
        <w:t>202</w:t>
      </w:r>
      <w:r>
        <w:t>4</w:t>
      </w:r>
      <w:proofErr w:type="gramEnd"/>
      <w:r>
        <w:t xml:space="preserve">                                       </w:t>
      </w:r>
    </w:p>
    <w:p w14:paraId="64479D83" w14:textId="37A04122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 w:rsidRPr="00825B46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LS on </w:t>
      </w:r>
      <w:r w:rsidR="005810E2">
        <w:rPr>
          <w:rFonts w:ascii="Arial" w:hAnsi="Arial" w:cs="Arial"/>
          <w:b/>
        </w:rPr>
        <w:t>DL coverage enhancements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BCDD523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761B03">
        <w:rPr>
          <w:rFonts w:ascii="Arial" w:hAnsi="Arial" w:cs="Arial"/>
          <w:bCs/>
        </w:rPr>
        <w:t>9</w:t>
      </w:r>
    </w:p>
    <w:p w14:paraId="71E68550" w14:textId="70E7882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NR_NTN_</w:t>
      </w:r>
      <w:r w:rsidR="009416BB">
        <w:rPr>
          <w:rFonts w:ascii="Arial" w:hAnsi="Arial" w:cs="Arial"/>
          <w:bCs/>
          <w:lang w:val="en-US"/>
        </w:rPr>
        <w:t>Ph3-Core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InterDigital [</w:t>
      </w:r>
      <w:r w:rsidRPr="00825B46">
        <w:rPr>
          <w:rFonts w:ascii="Arial" w:hAnsi="Arial" w:cs="Arial"/>
          <w:bCs/>
          <w:highlight w:val="yellow"/>
        </w:rPr>
        <w:t>To be RAN2</w:t>
      </w:r>
      <w:r>
        <w:rPr>
          <w:rFonts w:ascii="Arial" w:hAnsi="Arial" w:cs="Arial"/>
          <w:bCs/>
        </w:rPr>
        <w:t>]</w:t>
      </w:r>
    </w:p>
    <w:p w14:paraId="4809A78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77777777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Dylan Watts</w:t>
      </w:r>
    </w:p>
    <w:p w14:paraId="00733A7D" w14:textId="77777777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  <w:t>dylan.watts@interdigital.com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19609C" w14:textId="77777777" w:rsidR="00091EBB" w:rsidRDefault="005810E2" w:rsidP="00FF7F96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to continue discussion on RAN2 aspects of DL coverage </w:t>
      </w:r>
      <w:r w:rsidR="00091EBB">
        <w:rPr>
          <w:rFonts w:ascii="Arial" w:hAnsi="Arial" w:cs="Arial"/>
          <w:lang w:val="en-US"/>
        </w:rPr>
        <w:t>enhancements</w:t>
      </w:r>
      <w:r>
        <w:rPr>
          <w:rFonts w:ascii="Arial" w:hAnsi="Arial" w:cs="Arial"/>
          <w:lang w:val="en-US"/>
        </w:rPr>
        <w:t xml:space="preserve"> and identify questions to RAN1 for aspects where RAN1 input is needed.</w:t>
      </w:r>
      <w:r w:rsidR="00091EBB">
        <w:rPr>
          <w:rFonts w:ascii="Arial" w:hAnsi="Arial" w:cs="Arial"/>
          <w:lang w:val="en-US"/>
        </w:rPr>
        <w:t xml:space="preserve"> </w:t>
      </w:r>
    </w:p>
    <w:p w14:paraId="473BF414" w14:textId="48E186B7" w:rsidR="00014825" w:rsidRPr="00426EDD" w:rsidRDefault="00091EBB" w:rsidP="00426ED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091EBB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2 would like to ask RAN1</w:t>
      </w:r>
      <w:r w:rsidR="00426EDD">
        <w:rPr>
          <w:rFonts w:ascii="Arial" w:hAnsi="Arial" w:cs="Arial"/>
          <w:lang w:val="en-US"/>
        </w:rPr>
        <w:t xml:space="preserve"> w</w:t>
      </w:r>
      <w:r w:rsidRPr="00426EDD">
        <w:rPr>
          <w:rFonts w:ascii="Arial" w:hAnsi="Arial" w:cs="Arial"/>
          <w:lang w:val="en-US"/>
        </w:rPr>
        <w:t xml:space="preserve">hether any information (i.e., provided </w:t>
      </w:r>
      <w:r w:rsidR="002F5146" w:rsidRPr="00426EDD">
        <w:rPr>
          <w:rFonts w:ascii="Arial" w:hAnsi="Arial" w:cs="Arial"/>
          <w:lang w:val="en-US"/>
        </w:rPr>
        <w:t xml:space="preserve">to the UE </w:t>
      </w:r>
      <w:r w:rsidRPr="00426EDD">
        <w:rPr>
          <w:rFonts w:ascii="Arial" w:hAnsi="Arial" w:cs="Arial"/>
          <w:lang w:val="en-US"/>
        </w:rPr>
        <w:t xml:space="preserve">or reported </w:t>
      </w:r>
      <w:r w:rsidR="002F5146" w:rsidRPr="00426EDD">
        <w:rPr>
          <w:rFonts w:ascii="Arial" w:hAnsi="Arial" w:cs="Arial"/>
          <w:lang w:val="en-US"/>
        </w:rPr>
        <w:t>to the network</w:t>
      </w:r>
      <w:r w:rsidRPr="00426EDD">
        <w:rPr>
          <w:rFonts w:ascii="Arial" w:hAnsi="Arial" w:cs="Arial"/>
          <w:lang w:val="en-US"/>
        </w:rPr>
        <w:t>) could be beneficial and/or necessary to support DL coverage enhancement</w:t>
      </w:r>
      <w:r w:rsidR="004F4714" w:rsidRPr="00426EDD">
        <w:rPr>
          <w:rFonts w:ascii="Arial" w:hAnsi="Arial" w:cs="Arial"/>
          <w:lang w:val="en-US"/>
        </w:rPr>
        <w:t>(</w:t>
      </w:r>
      <w:r w:rsidRPr="00426EDD">
        <w:rPr>
          <w:rFonts w:ascii="Arial" w:hAnsi="Arial" w:cs="Arial"/>
          <w:lang w:val="en-US"/>
        </w:rPr>
        <w:t>s</w:t>
      </w:r>
      <w:r w:rsidR="004F4714" w:rsidRPr="00426EDD">
        <w:rPr>
          <w:rFonts w:ascii="Arial" w:hAnsi="Arial" w:cs="Arial"/>
          <w:lang w:val="en-US"/>
        </w:rPr>
        <w:t>)</w:t>
      </w:r>
      <w:r w:rsidRPr="00426EDD">
        <w:rPr>
          <w:rFonts w:ascii="Arial" w:hAnsi="Arial" w:cs="Arial"/>
          <w:lang w:val="en-US"/>
        </w:rPr>
        <w:t xml:space="preserve"> considered by RAN1</w:t>
      </w:r>
      <w:r w:rsidR="00426EDD">
        <w:rPr>
          <w:rFonts w:ascii="Arial" w:hAnsi="Arial" w:cs="Arial"/>
          <w:lang w:val="en-US"/>
        </w:rPr>
        <w:t>, and if so, what information</w:t>
      </w:r>
      <w:r w:rsidR="00AE2290" w:rsidRPr="00426EDD">
        <w:rPr>
          <w:rFonts w:ascii="Arial" w:hAnsi="Arial" w:cs="Arial"/>
          <w:lang w:val="en-US"/>
        </w:rPr>
        <w:t>?</w:t>
      </w:r>
    </w:p>
    <w:p w14:paraId="2BAC9B92" w14:textId="77777777" w:rsidR="00FF7F96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0218A61A" w14:textId="77777777" w:rsidR="00091EBB" w:rsidRDefault="00091EBB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97054BF" w14:textId="77777777" w:rsidR="00091EBB" w:rsidRDefault="00091EBB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30D1381E" w14:textId="77777777" w:rsidR="00091EBB" w:rsidRDefault="00091EBB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65E01AF" w14:textId="77777777" w:rsidR="00091EBB" w:rsidRDefault="00091EBB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79F2CA36" w14:textId="77777777" w:rsidR="00FF7F96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72447D0A" w14:textId="77777777" w:rsidR="00FF7F96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487DD98D" w14:textId="77777777" w:rsidR="00FF7F96" w:rsidRPr="00F40E75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77777777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5C62784E" w14:textId="45048C5E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respectfully asks RAN1 to provide answers to the above </w:t>
      </w:r>
      <w:r w:rsidR="00426EDD">
        <w:rPr>
          <w:rFonts w:ascii="Arial" w:hAnsi="Arial" w:cs="Arial"/>
          <w:lang w:val="en-US"/>
        </w:rPr>
        <w:t>Question</w:t>
      </w:r>
      <w:r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02B544CE" w14:textId="31994F0D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 w:rsidR="00C52812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2273A714" w:rsidR="009827BF" w:rsidRDefault="00C52812"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October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BD1C9F">
        <w:rPr>
          <w:rFonts w:ascii="Arial" w:hAnsi="Arial" w:cs="Arial"/>
          <w:bCs/>
          <w:color w:val="000000"/>
        </w:rPr>
        <w:t xml:space="preserve">TBD, </w:t>
      </w:r>
      <w:r>
        <w:rPr>
          <w:rFonts w:ascii="Arial" w:hAnsi="Arial" w:cs="Arial"/>
          <w:bCs/>
          <w:color w:val="000000"/>
        </w:rPr>
        <w:t>China</w:t>
      </w:r>
    </w:p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D7A1A"/>
    <w:multiLevelType w:val="hybridMultilevel"/>
    <w:tmpl w:val="304675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1960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14825"/>
    <w:rsid w:val="00054B38"/>
    <w:rsid w:val="00091EBB"/>
    <w:rsid w:val="001B5F50"/>
    <w:rsid w:val="002F5146"/>
    <w:rsid w:val="00323599"/>
    <w:rsid w:val="0040087B"/>
    <w:rsid w:val="00410A8F"/>
    <w:rsid w:val="00426EDD"/>
    <w:rsid w:val="00441D9C"/>
    <w:rsid w:val="00473EF9"/>
    <w:rsid w:val="004F4714"/>
    <w:rsid w:val="005810E2"/>
    <w:rsid w:val="00761B03"/>
    <w:rsid w:val="00834B5E"/>
    <w:rsid w:val="008B5BE0"/>
    <w:rsid w:val="009416BB"/>
    <w:rsid w:val="009827BF"/>
    <w:rsid w:val="009B4E99"/>
    <w:rsid w:val="00A20831"/>
    <w:rsid w:val="00A96105"/>
    <w:rsid w:val="00AE2290"/>
    <w:rsid w:val="00B15E5C"/>
    <w:rsid w:val="00B91D38"/>
    <w:rsid w:val="00BA2F1F"/>
    <w:rsid w:val="00BD1C9F"/>
    <w:rsid w:val="00C52812"/>
    <w:rsid w:val="00C64FE8"/>
    <w:rsid w:val="00D068BD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customStyle="1" w:styleId="3GPPHeader">
    <w:name w:val="3GPP_Header"/>
    <w:basedOn w:val="Normal"/>
    <w:qFormat/>
    <w:rsid w:val="005810E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1482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208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0831"/>
  </w:style>
  <w:style w:type="character" w:customStyle="1" w:styleId="CommentTextChar">
    <w:name w:val="Comment Text Char"/>
    <w:basedOn w:val="DefaultParagraphFont"/>
    <w:link w:val="CommentText"/>
    <w:uiPriority w:val="99"/>
    <w:rsid w:val="00A20831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08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0831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36C64-6580-4786-8BD8-7F27430ED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B44087-DA4A-4FE4-8506-7A26C1654EA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FF59E93-1ABA-4CEF-84FE-5CB61398E7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 - Dylan</cp:lastModifiedBy>
  <cp:revision>27</cp:revision>
  <dcterms:created xsi:type="dcterms:W3CDTF">2024-04-04T23:03:00Z</dcterms:created>
  <dcterms:modified xsi:type="dcterms:W3CDTF">2024-05-10T01:36:00Z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